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E" w:rsidRPr="00892B58" w:rsidRDefault="004E6BF4" w:rsidP="00892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58">
        <w:rPr>
          <w:rFonts w:ascii="Times New Roman" w:hAnsi="Times New Roman" w:cs="Times New Roman"/>
          <w:b/>
          <w:sz w:val="28"/>
          <w:szCs w:val="28"/>
        </w:rPr>
        <w:t>РОЗКЛАД</w:t>
      </w:r>
      <w:r w:rsidR="00892B58" w:rsidRPr="00892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B58" w:rsidRDefault="00892B58" w:rsidP="0089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B58">
        <w:rPr>
          <w:rFonts w:ascii="Times New Roman" w:hAnsi="Times New Roman" w:cs="Times New Roman"/>
          <w:sz w:val="28"/>
          <w:szCs w:val="28"/>
        </w:rPr>
        <w:t xml:space="preserve">занять </w:t>
      </w:r>
      <w:r w:rsidR="001F54B7">
        <w:rPr>
          <w:rFonts w:ascii="Times New Roman" w:hAnsi="Times New Roman" w:cs="Times New Roman"/>
          <w:sz w:val="28"/>
          <w:szCs w:val="28"/>
        </w:rPr>
        <w:t xml:space="preserve">та іспитів </w:t>
      </w:r>
      <w:r w:rsidRPr="00892B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спірант</w:t>
      </w:r>
      <w:r w:rsidR="000D6CFE">
        <w:rPr>
          <w:rFonts w:ascii="Times New Roman" w:hAnsi="Times New Roman" w:cs="Times New Roman"/>
          <w:sz w:val="28"/>
          <w:szCs w:val="28"/>
        </w:rPr>
        <w:t>ів</w:t>
      </w:r>
      <w:r w:rsidRPr="00892B58">
        <w:rPr>
          <w:rFonts w:ascii="Times New Roman" w:hAnsi="Times New Roman" w:cs="Times New Roman"/>
          <w:sz w:val="28"/>
          <w:szCs w:val="28"/>
        </w:rPr>
        <w:t xml:space="preserve"> </w:t>
      </w:r>
      <w:r w:rsidRPr="00892B58">
        <w:rPr>
          <w:rFonts w:ascii="Times New Roman" w:hAnsi="Times New Roman" w:cs="Times New Roman"/>
          <w:sz w:val="28"/>
          <w:szCs w:val="28"/>
          <w:u w:val="single"/>
        </w:rPr>
        <w:t>біологічного факультету</w:t>
      </w:r>
      <w:r w:rsidRPr="00892B58">
        <w:rPr>
          <w:rFonts w:ascii="Times New Roman" w:hAnsi="Times New Roman" w:cs="Times New Roman"/>
          <w:sz w:val="28"/>
          <w:szCs w:val="28"/>
        </w:rPr>
        <w:t xml:space="preserve"> заочної форми навчання у </w:t>
      </w:r>
      <w:r w:rsidR="0075282C">
        <w:rPr>
          <w:rFonts w:ascii="Times New Roman" w:hAnsi="Times New Roman" w:cs="Times New Roman"/>
          <w:sz w:val="28"/>
          <w:szCs w:val="28"/>
        </w:rPr>
        <w:t>І</w:t>
      </w:r>
      <w:r w:rsidRPr="00892B58">
        <w:rPr>
          <w:rFonts w:ascii="Times New Roman" w:hAnsi="Times New Roman" w:cs="Times New Roman"/>
          <w:sz w:val="28"/>
          <w:szCs w:val="28"/>
        </w:rPr>
        <w:t>І семестрі 20</w:t>
      </w:r>
      <w:r w:rsidR="00825296">
        <w:rPr>
          <w:rFonts w:ascii="Times New Roman" w:hAnsi="Times New Roman" w:cs="Times New Roman"/>
          <w:sz w:val="28"/>
          <w:szCs w:val="28"/>
        </w:rPr>
        <w:t>2</w:t>
      </w:r>
      <w:r w:rsidR="00825296" w:rsidRPr="0082529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92B58">
        <w:rPr>
          <w:rFonts w:ascii="Times New Roman" w:hAnsi="Times New Roman" w:cs="Times New Roman"/>
          <w:sz w:val="28"/>
          <w:szCs w:val="28"/>
        </w:rPr>
        <w:t>–202</w:t>
      </w:r>
      <w:r w:rsidR="00825296">
        <w:rPr>
          <w:rFonts w:ascii="Times New Roman" w:hAnsi="Times New Roman" w:cs="Times New Roman"/>
          <w:sz w:val="28"/>
          <w:szCs w:val="28"/>
        </w:rPr>
        <w:t>2</w:t>
      </w:r>
      <w:r w:rsidR="004C5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C9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4C5C9D">
        <w:rPr>
          <w:rFonts w:ascii="Times New Roman" w:hAnsi="Times New Roman" w:cs="Times New Roman"/>
          <w:sz w:val="28"/>
          <w:szCs w:val="28"/>
        </w:rPr>
        <w:t>.</w:t>
      </w:r>
    </w:p>
    <w:p w:rsidR="004C5C9D" w:rsidRDefault="004C5C9D" w:rsidP="00892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ІІІ курс</w:t>
      </w:r>
    </w:p>
    <w:tbl>
      <w:tblPr>
        <w:tblStyle w:val="a3"/>
        <w:tblW w:w="6232" w:type="dxa"/>
        <w:tblLook w:val="04A0" w:firstRow="1" w:lastRow="0" w:firstColumn="1" w:lastColumn="0" w:noHBand="0" w:noVBand="1"/>
      </w:tblPr>
      <w:tblGrid>
        <w:gridCol w:w="1117"/>
        <w:gridCol w:w="5115"/>
      </w:tblGrid>
      <w:tr w:rsidR="004C5C9D" w:rsidTr="00EE555D">
        <w:tc>
          <w:tcPr>
            <w:tcW w:w="1117" w:type="dxa"/>
          </w:tcPr>
          <w:p w:rsidR="004C5C9D" w:rsidRPr="00532BF2" w:rsidRDefault="004C5C9D" w:rsidP="00375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№пари</w:t>
            </w:r>
          </w:p>
        </w:tc>
        <w:tc>
          <w:tcPr>
            <w:tcW w:w="5115" w:type="dxa"/>
          </w:tcPr>
          <w:p w:rsidR="004C5C9D" w:rsidRPr="00532BF2" w:rsidRDefault="00073CF6" w:rsidP="0037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</w:t>
            </w:r>
            <w:r w:rsidR="004C5C9D"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  <w:r w:rsidR="004C5C9D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4C5C9D" w:rsidRPr="00532BF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C5C9D" w:rsidTr="00EE555D">
        <w:tc>
          <w:tcPr>
            <w:tcW w:w="1117" w:type="dxa"/>
          </w:tcPr>
          <w:p w:rsidR="004C5C9D" w:rsidRDefault="004C5C9D" w:rsidP="004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15" w:type="dxa"/>
          </w:tcPr>
          <w:p w:rsidR="004C5C9D" w:rsidRPr="00CD10BC" w:rsidRDefault="004C5C9D" w:rsidP="00A645E2">
            <w:pPr>
              <w:rPr>
                <w:spacing w:val="-6"/>
              </w:rPr>
            </w:pPr>
            <w:r w:rsidRPr="00CD1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Наук. семінар (сем.) проф. </w:t>
            </w:r>
            <w:r w:rsidR="00A645E2" w:rsidRPr="00CD1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Федоренко В.О.</w:t>
            </w:r>
          </w:p>
        </w:tc>
      </w:tr>
      <w:tr w:rsidR="004C5C9D" w:rsidTr="00EE555D">
        <w:tc>
          <w:tcPr>
            <w:tcW w:w="1117" w:type="dxa"/>
          </w:tcPr>
          <w:p w:rsidR="004C5C9D" w:rsidRPr="00532BF2" w:rsidRDefault="004C5C9D" w:rsidP="004C5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115" w:type="dxa"/>
          </w:tcPr>
          <w:p w:rsidR="004C5C9D" w:rsidRPr="00CD10BC" w:rsidRDefault="004C5C9D" w:rsidP="00A645E2">
            <w:pPr>
              <w:rPr>
                <w:spacing w:val="-6"/>
              </w:rPr>
            </w:pPr>
            <w:r w:rsidRPr="00CD1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Наук. семінар (сем.) проф. </w:t>
            </w:r>
            <w:r w:rsidR="00A645E2" w:rsidRPr="00CD1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Федоренко В.О.</w:t>
            </w:r>
            <w:r w:rsidR="00A645E2" w:rsidRPr="00CD1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10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 год)</w:t>
            </w:r>
          </w:p>
        </w:tc>
      </w:tr>
    </w:tbl>
    <w:p w:rsidR="004C5C9D" w:rsidRDefault="004C5C9D" w:rsidP="00892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</w:t>
      </w:r>
      <w:r w:rsidRPr="00AA568B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tbl>
      <w:tblPr>
        <w:tblStyle w:val="a3"/>
        <w:tblpPr w:leftFromText="180" w:rightFromText="180" w:vertAnchor="text" w:tblpY="1"/>
        <w:tblOverlap w:val="never"/>
        <w:tblW w:w="15791" w:type="dxa"/>
        <w:tblLook w:val="04A0" w:firstRow="1" w:lastRow="0" w:firstColumn="1" w:lastColumn="0" w:noHBand="0" w:noVBand="1"/>
      </w:tblPr>
      <w:tblGrid>
        <w:gridCol w:w="1275"/>
        <w:gridCol w:w="2364"/>
        <w:gridCol w:w="2388"/>
        <w:gridCol w:w="2397"/>
        <w:gridCol w:w="2397"/>
        <w:gridCol w:w="2485"/>
        <w:gridCol w:w="2485"/>
      </w:tblGrid>
      <w:tr w:rsidR="00796CE7" w:rsidRPr="00796083" w:rsidTr="00796CE7">
        <w:trPr>
          <w:trHeight w:val="477"/>
        </w:trPr>
        <w:tc>
          <w:tcPr>
            <w:tcW w:w="1275" w:type="dxa"/>
          </w:tcPr>
          <w:p w:rsidR="00796CE7" w:rsidRPr="004E6BF4" w:rsidRDefault="00796CE7" w:rsidP="002045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364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pacing w:val="-10"/>
                <w:sz w:val="24"/>
                <w:szCs w:val="24"/>
              </w:rPr>
              <w:t>Понеділок</w:t>
            </w:r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6083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796083">
              <w:rPr>
                <w:rFonts w:ascii="Arial" w:hAnsi="Arial" w:cs="Arial"/>
                <w:b/>
                <w:sz w:val="24"/>
                <w:szCs w:val="24"/>
              </w:rPr>
              <w:t>.05)</w:t>
            </w:r>
          </w:p>
        </w:tc>
        <w:tc>
          <w:tcPr>
            <w:tcW w:w="2388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Вівторок</w:t>
            </w:r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6083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796083">
              <w:rPr>
                <w:rFonts w:ascii="Arial" w:hAnsi="Arial" w:cs="Arial"/>
                <w:b/>
                <w:sz w:val="24"/>
                <w:szCs w:val="24"/>
              </w:rPr>
              <w:t>.05)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>ереда</w:t>
            </w:r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(2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96083">
              <w:rPr>
                <w:rFonts w:ascii="Arial" w:hAnsi="Arial" w:cs="Arial"/>
                <w:b/>
                <w:sz w:val="24"/>
                <w:szCs w:val="24"/>
              </w:rPr>
              <w:t>.05)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796083">
              <w:rPr>
                <w:rFonts w:ascii="Arial" w:hAnsi="Arial" w:cs="Arial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083">
              <w:rPr>
                <w:rFonts w:ascii="Arial" w:hAnsi="Arial" w:cs="Arial"/>
                <w:b/>
                <w:sz w:val="24"/>
                <w:szCs w:val="24"/>
              </w:rPr>
              <w:t>ятниця</w:t>
            </w:r>
            <w:proofErr w:type="spellEnd"/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(27.05)</w:t>
            </w: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Вівторок</w:t>
            </w:r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pacing w:val="-1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pacing w:val="-10"/>
                <w:sz w:val="24"/>
                <w:szCs w:val="24"/>
              </w:rPr>
              <w:t>31</w:t>
            </w:r>
            <w:r w:rsidRPr="00796083">
              <w:rPr>
                <w:rFonts w:ascii="Arial" w:hAnsi="Arial" w:cs="Arial"/>
                <w:b/>
                <w:spacing w:val="-10"/>
                <w:sz w:val="24"/>
                <w:szCs w:val="24"/>
              </w:rPr>
              <w:t>.05)</w:t>
            </w:r>
          </w:p>
        </w:tc>
        <w:tc>
          <w:tcPr>
            <w:tcW w:w="2485" w:type="dxa"/>
          </w:tcPr>
          <w:p w:rsidR="00796CE7" w:rsidRPr="001178C9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178C9">
              <w:rPr>
                <w:rFonts w:ascii="Arial" w:hAnsi="Arial" w:cs="Arial"/>
                <w:b/>
                <w:sz w:val="24"/>
                <w:szCs w:val="24"/>
                <w:u w:val="single"/>
              </w:rPr>
              <w:t>Іспити</w:t>
            </w:r>
          </w:p>
        </w:tc>
      </w:tr>
      <w:tr w:rsidR="00796CE7" w:rsidRPr="00796083" w:rsidTr="00796CE7">
        <w:trPr>
          <w:trHeight w:val="610"/>
        </w:trPr>
        <w:tc>
          <w:tcPr>
            <w:tcW w:w="1275" w:type="dxa"/>
          </w:tcPr>
          <w:p w:rsidR="00796CE7" w:rsidRPr="00892B58" w:rsidRDefault="00796CE7" w:rsidP="00204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64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Інформаційні технології та програмування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доц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Добуляк</w:t>
            </w:r>
            <w:proofErr w:type="spellEnd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 xml:space="preserve"> Л.П.</w:t>
            </w:r>
          </w:p>
        </w:tc>
        <w:tc>
          <w:tcPr>
            <w:tcW w:w="2388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Інформаційні технології та програмування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доц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Добуляк</w:t>
            </w:r>
            <w:proofErr w:type="spellEnd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 xml:space="preserve"> Л.П.</w:t>
            </w:r>
          </w:p>
        </w:tc>
        <w:tc>
          <w:tcPr>
            <w:tcW w:w="2397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Інформаційні технології та програмування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доц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Добуляк</w:t>
            </w:r>
            <w:proofErr w:type="spellEnd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 xml:space="preserve"> Л.П.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6CE7" w:rsidRPr="00796083" w:rsidTr="00796CE7">
        <w:trPr>
          <w:trHeight w:val="610"/>
        </w:trPr>
        <w:tc>
          <w:tcPr>
            <w:tcW w:w="1275" w:type="dxa"/>
          </w:tcPr>
          <w:p w:rsidR="00796CE7" w:rsidRDefault="00796CE7" w:rsidP="0020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64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10BC">
              <w:rPr>
                <w:rFonts w:ascii="Arial" w:hAnsi="Arial" w:cs="Arial"/>
                <w:spacing w:val="-10"/>
                <w:sz w:val="20"/>
                <w:szCs w:val="20"/>
              </w:rPr>
              <w:t>Інтелектуальна власність і трансфер технологій</w:t>
            </w: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 xml:space="preserve">(лек.)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pacing w:val="-14"/>
                <w:sz w:val="20"/>
                <w:szCs w:val="20"/>
              </w:rPr>
              <w:t>Яворська</w:t>
            </w:r>
            <w:proofErr w:type="spellEnd"/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О.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>С.</w:t>
            </w:r>
          </w:p>
        </w:tc>
        <w:tc>
          <w:tcPr>
            <w:tcW w:w="2388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0BC">
              <w:rPr>
                <w:rFonts w:ascii="Arial" w:hAnsi="Arial" w:cs="Arial"/>
                <w:spacing w:val="-10"/>
                <w:sz w:val="20"/>
                <w:szCs w:val="20"/>
              </w:rPr>
              <w:t>Інтелектуальна власність і трансфер технологій</w:t>
            </w: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 xml:space="preserve">(лек.)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pacing w:val="-14"/>
                <w:sz w:val="20"/>
                <w:szCs w:val="20"/>
              </w:rPr>
              <w:t>Яворська</w:t>
            </w:r>
            <w:proofErr w:type="spellEnd"/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О.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>С.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10BC">
              <w:rPr>
                <w:rFonts w:ascii="Arial" w:hAnsi="Arial" w:cs="Arial"/>
                <w:spacing w:val="-10"/>
                <w:sz w:val="20"/>
                <w:szCs w:val="20"/>
              </w:rPr>
              <w:t>Інтелектуальна власність і трансфер технологій</w:t>
            </w: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>(пр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 xml:space="preserve">.)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pacing w:val="-14"/>
                <w:sz w:val="20"/>
                <w:szCs w:val="20"/>
              </w:rPr>
              <w:t>Яворська</w:t>
            </w:r>
            <w:proofErr w:type="spellEnd"/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О.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>С.</w:t>
            </w:r>
          </w:p>
        </w:tc>
        <w:tc>
          <w:tcPr>
            <w:tcW w:w="2397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Інформаційні технології та програмування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(</w:t>
            </w:r>
            <w:r w:rsidRPr="002045C1">
              <w:rPr>
                <w:rFonts w:ascii="Arial" w:hAnsi="Arial" w:cs="Arial"/>
                <w:b/>
                <w:spacing w:val="-10"/>
                <w:sz w:val="20"/>
                <w:szCs w:val="20"/>
              </w:rPr>
              <w:t>залік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)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доц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Добуляк</w:t>
            </w:r>
            <w:proofErr w:type="spellEnd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 xml:space="preserve"> Л.П.</w:t>
            </w: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10BC">
              <w:rPr>
                <w:rFonts w:ascii="Arial" w:hAnsi="Arial" w:cs="Arial"/>
                <w:spacing w:val="-10"/>
                <w:sz w:val="20"/>
                <w:szCs w:val="20"/>
              </w:rPr>
              <w:t>Інтелектуальна власність і трансфер технологій</w:t>
            </w: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>(</w:t>
            </w:r>
            <w:r w:rsidRPr="002045C1">
              <w:rPr>
                <w:rFonts w:ascii="Arial" w:hAnsi="Arial" w:cs="Arial"/>
                <w:b/>
                <w:spacing w:val="-14"/>
                <w:sz w:val="20"/>
                <w:szCs w:val="20"/>
              </w:rPr>
              <w:t>залік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pacing w:val="-14"/>
                <w:sz w:val="20"/>
                <w:szCs w:val="20"/>
              </w:rPr>
              <w:t>Яворська</w:t>
            </w:r>
            <w:proofErr w:type="spellEnd"/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О.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>С.</w:t>
            </w:r>
          </w:p>
        </w:tc>
        <w:tc>
          <w:tcPr>
            <w:tcW w:w="2485" w:type="dxa"/>
          </w:tcPr>
          <w:p w:rsidR="00796CE7" w:rsidRPr="00091E6C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Молекулярна філогенетика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: </w:t>
            </w:r>
            <w:r w:rsidRPr="00091E6C">
              <w:rPr>
                <w:rFonts w:ascii="Arial" w:hAnsi="Arial" w:cs="Arial"/>
                <w:b/>
                <w:spacing w:val="-10"/>
                <w:szCs w:val="20"/>
              </w:rPr>
              <w:t xml:space="preserve">6.06 </w:t>
            </w:r>
          </w:p>
        </w:tc>
      </w:tr>
      <w:tr w:rsidR="00796CE7" w:rsidRPr="00796083" w:rsidTr="00796CE7">
        <w:trPr>
          <w:trHeight w:val="810"/>
        </w:trPr>
        <w:tc>
          <w:tcPr>
            <w:tcW w:w="1275" w:type="dxa"/>
          </w:tcPr>
          <w:p w:rsidR="00796CE7" w:rsidRPr="00532BF2" w:rsidRDefault="00796CE7" w:rsidP="0020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64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10BC">
              <w:rPr>
                <w:rFonts w:ascii="Arial" w:hAnsi="Arial" w:cs="Arial"/>
                <w:spacing w:val="-10"/>
                <w:sz w:val="20"/>
                <w:szCs w:val="20"/>
              </w:rPr>
              <w:t>Інтелектуальна власність і трансфер технологій</w:t>
            </w: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 xml:space="preserve">(лек.)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pacing w:val="-14"/>
                <w:sz w:val="20"/>
                <w:szCs w:val="20"/>
              </w:rPr>
              <w:t>Яворська</w:t>
            </w:r>
            <w:proofErr w:type="spellEnd"/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О.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>С.</w:t>
            </w:r>
          </w:p>
        </w:tc>
        <w:tc>
          <w:tcPr>
            <w:tcW w:w="2388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0BC">
              <w:rPr>
                <w:rFonts w:ascii="Arial" w:hAnsi="Arial" w:cs="Arial"/>
                <w:spacing w:val="-10"/>
                <w:sz w:val="20"/>
                <w:szCs w:val="20"/>
              </w:rPr>
              <w:t>Інтелектуальна власність і трансфер технологій</w:t>
            </w: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>(пр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 xml:space="preserve">.)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pacing w:val="-14"/>
                <w:sz w:val="20"/>
                <w:szCs w:val="20"/>
              </w:rPr>
              <w:t>Яворська</w:t>
            </w:r>
            <w:proofErr w:type="spellEnd"/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О.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>С.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D10BC">
              <w:rPr>
                <w:rFonts w:ascii="Arial" w:hAnsi="Arial" w:cs="Arial"/>
                <w:spacing w:val="-10"/>
                <w:sz w:val="20"/>
                <w:szCs w:val="20"/>
              </w:rPr>
              <w:t>Інтелектуальна власність і трансфер технологій</w:t>
            </w: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>(пр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 xml:space="preserve">.) 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pacing w:val="-14"/>
                <w:sz w:val="20"/>
                <w:szCs w:val="20"/>
              </w:rPr>
              <w:t>Яворська</w:t>
            </w:r>
            <w:proofErr w:type="spellEnd"/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О.</w:t>
            </w:r>
            <w:r w:rsidRPr="00CD10BC">
              <w:rPr>
                <w:rFonts w:ascii="Arial" w:hAnsi="Arial" w:cs="Arial"/>
                <w:spacing w:val="-14"/>
                <w:sz w:val="20"/>
                <w:szCs w:val="20"/>
              </w:rPr>
              <w:t>С.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>Електрофізіологія і сигнальні системи клітин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:</w:t>
            </w:r>
          </w:p>
          <w:p w:rsidR="00796CE7" w:rsidRPr="00091E6C" w:rsidRDefault="00796CE7" w:rsidP="002045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7907">
              <w:rPr>
                <w:rFonts w:ascii="Arial" w:hAnsi="Arial" w:cs="Arial"/>
                <w:b/>
                <w:szCs w:val="20"/>
              </w:rPr>
              <w:t>10.06</w:t>
            </w:r>
          </w:p>
        </w:tc>
      </w:tr>
      <w:tr w:rsidR="00796CE7" w:rsidRPr="00796083" w:rsidTr="00796CE7">
        <w:trPr>
          <w:trHeight w:val="596"/>
        </w:trPr>
        <w:tc>
          <w:tcPr>
            <w:tcW w:w="1275" w:type="dxa"/>
            <w:tcBorders>
              <w:bottom w:val="single" w:sz="4" w:space="0" w:color="auto"/>
            </w:tcBorders>
          </w:tcPr>
          <w:p w:rsidR="00796CE7" w:rsidRPr="00C25068" w:rsidRDefault="00796CE7" w:rsidP="0020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Інформаційні технології та програмування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доц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Добуляк</w:t>
            </w:r>
            <w:proofErr w:type="spellEnd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 xml:space="preserve"> Л.П.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Інформаційні технології та програмування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доц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Добуляк</w:t>
            </w:r>
            <w:proofErr w:type="spellEnd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 xml:space="preserve"> Л.П.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Інформаційні технології та програмування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доц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>Добуляк</w:t>
            </w:r>
            <w:proofErr w:type="spellEnd"/>
            <w:r w:rsidRPr="00932A61">
              <w:rPr>
                <w:rFonts w:ascii="Arial" w:hAnsi="Arial" w:cs="Arial"/>
                <w:spacing w:val="-10"/>
                <w:sz w:val="20"/>
                <w:szCs w:val="20"/>
              </w:rPr>
              <w:t xml:space="preserve"> Л.П.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</w:p>
        </w:tc>
      </w:tr>
      <w:tr w:rsidR="00796CE7" w:rsidRPr="00796083" w:rsidTr="00796CE7">
        <w:trPr>
          <w:trHeight w:val="70"/>
        </w:trPr>
        <w:tc>
          <w:tcPr>
            <w:tcW w:w="1275" w:type="dxa"/>
            <w:tcBorders>
              <w:left w:val="nil"/>
              <w:right w:val="nil"/>
            </w:tcBorders>
          </w:tcPr>
          <w:p w:rsidR="00796CE7" w:rsidRDefault="00796CE7" w:rsidP="00204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796CE7" w:rsidRPr="00932A61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nil"/>
              <w:right w:val="nil"/>
            </w:tcBorders>
          </w:tcPr>
          <w:p w:rsidR="00796CE7" w:rsidRPr="00932A61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nil"/>
              <w:right w:val="nil"/>
            </w:tcBorders>
          </w:tcPr>
          <w:p w:rsidR="00796CE7" w:rsidRPr="00932A61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nil"/>
              <w:right w:val="nil"/>
            </w:tcBorders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nil"/>
              <w:right w:val="nil"/>
            </w:tcBorders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nil"/>
              <w:right w:val="nil"/>
            </w:tcBorders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</w:p>
        </w:tc>
      </w:tr>
      <w:tr w:rsidR="00796CE7" w:rsidTr="00796CE7">
        <w:trPr>
          <w:trHeight w:val="477"/>
        </w:trPr>
        <w:tc>
          <w:tcPr>
            <w:tcW w:w="1275" w:type="dxa"/>
          </w:tcPr>
          <w:p w:rsidR="00796CE7" w:rsidRPr="004E6BF4" w:rsidRDefault="00796CE7" w:rsidP="002045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BF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364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Четвер</w:t>
            </w:r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(26.05)</w:t>
            </w:r>
          </w:p>
        </w:tc>
        <w:tc>
          <w:tcPr>
            <w:tcW w:w="2388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796083">
              <w:rPr>
                <w:rFonts w:ascii="Arial" w:hAnsi="Arial" w:cs="Arial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796083">
              <w:rPr>
                <w:rFonts w:ascii="Arial" w:hAnsi="Arial" w:cs="Arial"/>
                <w:b/>
                <w:sz w:val="24"/>
                <w:szCs w:val="24"/>
              </w:rPr>
              <w:t>ятниця</w:t>
            </w:r>
            <w:proofErr w:type="spellEnd"/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(27.05)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Субота</w:t>
            </w:r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(28.05)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Неділя</w:t>
            </w:r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(29.05)</w:t>
            </w: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pacing w:val="-10"/>
                <w:sz w:val="24"/>
                <w:szCs w:val="24"/>
              </w:rPr>
              <w:t>Понеділок</w:t>
            </w:r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(30.05)</w:t>
            </w: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z w:val="24"/>
                <w:szCs w:val="24"/>
              </w:rPr>
              <w:t>Вівторок</w:t>
            </w:r>
          </w:p>
          <w:p w:rsidR="00796CE7" w:rsidRPr="00796083" w:rsidRDefault="00796CE7" w:rsidP="002045C1">
            <w:pPr>
              <w:jc w:val="center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r w:rsidRPr="00796083">
              <w:rPr>
                <w:rFonts w:ascii="Arial" w:hAnsi="Arial" w:cs="Arial"/>
                <w:b/>
                <w:spacing w:val="-1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pacing w:val="-10"/>
                <w:sz w:val="24"/>
                <w:szCs w:val="24"/>
              </w:rPr>
              <w:t>31</w:t>
            </w:r>
            <w:r w:rsidRPr="00796083">
              <w:rPr>
                <w:rFonts w:ascii="Arial" w:hAnsi="Arial" w:cs="Arial"/>
                <w:b/>
                <w:spacing w:val="-10"/>
                <w:sz w:val="24"/>
                <w:szCs w:val="24"/>
              </w:rPr>
              <w:t>.05)</w:t>
            </w:r>
          </w:p>
        </w:tc>
      </w:tr>
      <w:tr w:rsidR="00796CE7" w:rsidTr="00796CE7">
        <w:trPr>
          <w:trHeight w:val="610"/>
        </w:trPr>
        <w:tc>
          <w:tcPr>
            <w:tcW w:w="1275" w:type="dxa"/>
          </w:tcPr>
          <w:p w:rsidR="00796CE7" w:rsidRPr="00892B58" w:rsidRDefault="00796CE7" w:rsidP="002045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64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Молекулярна філогенетика (лек.)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проф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Осташ Б.О.</w:t>
            </w:r>
          </w:p>
        </w:tc>
        <w:tc>
          <w:tcPr>
            <w:tcW w:w="2388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Електрофізіологія і сигнальні системи клітин 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(лек.)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доц. Остапів Р.Д.</w:t>
            </w:r>
          </w:p>
        </w:tc>
        <w:tc>
          <w:tcPr>
            <w:tcW w:w="2397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Молекулярна філогенетика (лек.)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проф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Осташ Б.О.</w:t>
            </w:r>
          </w:p>
        </w:tc>
        <w:tc>
          <w:tcPr>
            <w:tcW w:w="2397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Молекулярна філогенетика (лек.)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проф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Осташ Б.О.</w:t>
            </w:r>
          </w:p>
        </w:tc>
        <w:tc>
          <w:tcPr>
            <w:tcW w:w="2485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Молекулярна філогенетика (лек.) </w:t>
            </w:r>
          </w:p>
          <w:p w:rsidR="00796CE7" w:rsidRPr="00796083" w:rsidRDefault="00796CE7" w:rsidP="00204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проф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Осташ Б.О.</w:t>
            </w: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Електрофізіологія і сигнальні системи клітин 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(лек.)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доц. Остапів Р.Д.</w:t>
            </w:r>
          </w:p>
        </w:tc>
      </w:tr>
      <w:tr w:rsidR="00796CE7" w:rsidTr="00796CE7">
        <w:trPr>
          <w:trHeight w:val="610"/>
        </w:trPr>
        <w:tc>
          <w:tcPr>
            <w:tcW w:w="1275" w:type="dxa"/>
          </w:tcPr>
          <w:p w:rsidR="00796CE7" w:rsidRDefault="00796CE7" w:rsidP="0020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64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Електрофізіологія і сигнальні системи клітин 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(лек.)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доц. Остапів Р.Д.</w:t>
            </w:r>
          </w:p>
        </w:tc>
        <w:tc>
          <w:tcPr>
            <w:tcW w:w="2388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Електрофізіологія і сигнальні системи клітин 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(лек.)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доц. Остапів Р.Д.</w:t>
            </w:r>
          </w:p>
        </w:tc>
        <w:tc>
          <w:tcPr>
            <w:tcW w:w="2397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Молекулярна філогенетика (лек.)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проф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Осташ Б.О.</w:t>
            </w:r>
          </w:p>
        </w:tc>
        <w:tc>
          <w:tcPr>
            <w:tcW w:w="2397" w:type="dxa"/>
          </w:tcPr>
          <w:p w:rsidR="00796CE7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Молекулярна філогенетика (лек.)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проф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Осташ Б.О.</w:t>
            </w: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Молекулярна філогенетика (</w:t>
            </w:r>
            <w:proofErr w:type="spellStart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практ</w:t>
            </w:r>
            <w:proofErr w:type="spellEnd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проф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Осташ Б.О.</w:t>
            </w: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Електрофізіологія і сигнальні системи клітин 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(лек.)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доц. Остапів Р.Д.</w:t>
            </w:r>
          </w:p>
        </w:tc>
      </w:tr>
      <w:tr w:rsidR="00796CE7" w:rsidTr="00796CE7">
        <w:trPr>
          <w:trHeight w:val="810"/>
        </w:trPr>
        <w:tc>
          <w:tcPr>
            <w:tcW w:w="1275" w:type="dxa"/>
          </w:tcPr>
          <w:p w:rsidR="00796CE7" w:rsidRPr="00532BF2" w:rsidRDefault="00796CE7" w:rsidP="0020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364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Електрофізіологія і сигнальні системи клітин 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(лек.)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доц. Остапів Р.Д.</w:t>
            </w:r>
          </w:p>
        </w:tc>
        <w:tc>
          <w:tcPr>
            <w:tcW w:w="2388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Електрофізіологія і сигнальні системи клітин 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(</w:t>
            </w:r>
            <w:proofErr w:type="spellStart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практ</w:t>
            </w:r>
            <w:proofErr w:type="spellEnd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доц. Остапів Р.Д.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Молекулярна філогенетика (</w:t>
            </w:r>
            <w:proofErr w:type="spellStart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практ</w:t>
            </w:r>
            <w:proofErr w:type="spellEnd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.) </w:t>
            </w:r>
          </w:p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проф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Осташ Б.О.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Молекулярна філогенетика (</w:t>
            </w:r>
            <w:proofErr w:type="spellStart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практ</w:t>
            </w:r>
            <w:proofErr w:type="spellEnd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проф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Осташ Б.О.</w:t>
            </w:r>
          </w:p>
        </w:tc>
        <w:tc>
          <w:tcPr>
            <w:tcW w:w="2485" w:type="dxa"/>
          </w:tcPr>
          <w:p w:rsidR="00796CE7" w:rsidRPr="00CD10BC" w:rsidRDefault="00796CE7" w:rsidP="002045C1">
            <w:pPr>
              <w:rPr>
                <w:rFonts w:ascii="Arial" w:hAnsi="Arial" w:cs="Arial"/>
                <w:sz w:val="20"/>
                <w:szCs w:val="20"/>
              </w:rPr>
            </w:pPr>
            <w:r w:rsidRPr="00CD10BC">
              <w:rPr>
                <w:rFonts w:ascii="Arial" w:hAnsi="Arial" w:cs="Arial"/>
                <w:sz w:val="20"/>
                <w:szCs w:val="20"/>
              </w:rPr>
              <w:t>Наук. семінар (сем.) проф. Федоренко В.О.</w:t>
            </w: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Електрофізіологія і сигнальні системи клітин 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(</w:t>
            </w:r>
            <w:proofErr w:type="spellStart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практ</w:t>
            </w:r>
            <w:proofErr w:type="spellEnd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доц. Остапів Р.Д.</w:t>
            </w:r>
          </w:p>
        </w:tc>
      </w:tr>
      <w:tr w:rsidR="00796CE7" w:rsidTr="00796CE7">
        <w:trPr>
          <w:trHeight w:val="596"/>
        </w:trPr>
        <w:tc>
          <w:tcPr>
            <w:tcW w:w="1275" w:type="dxa"/>
          </w:tcPr>
          <w:p w:rsidR="00796CE7" w:rsidRPr="00C25068" w:rsidRDefault="00796CE7" w:rsidP="0020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2364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8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pacing w:val="-10"/>
                <w:sz w:val="20"/>
                <w:szCs w:val="20"/>
              </w:rPr>
            </w:pPr>
            <w:r w:rsidRPr="008D4C49">
              <w:rPr>
                <w:rFonts w:ascii="Arial" w:hAnsi="Arial" w:cs="Arial"/>
                <w:spacing w:val="-10"/>
                <w:sz w:val="20"/>
                <w:szCs w:val="20"/>
              </w:rPr>
              <w:t xml:space="preserve">Електрофізіологія і сигнальні системи клітин </w:t>
            </w:r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(</w:t>
            </w:r>
            <w:proofErr w:type="spellStart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>практ</w:t>
            </w:r>
            <w:proofErr w:type="spellEnd"/>
            <w:r w:rsidRPr="00796083">
              <w:rPr>
                <w:rFonts w:ascii="Arial" w:hAnsi="Arial" w:cs="Arial"/>
                <w:spacing w:val="-10"/>
                <w:sz w:val="20"/>
                <w:szCs w:val="20"/>
              </w:rPr>
              <w:t xml:space="preserve">.)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доц. Остапів Р.Д.</w:t>
            </w:r>
          </w:p>
        </w:tc>
        <w:tc>
          <w:tcPr>
            <w:tcW w:w="2397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2485" w:type="dxa"/>
          </w:tcPr>
          <w:p w:rsidR="00796CE7" w:rsidRPr="00CD10BC" w:rsidRDefault="00796CE7" w:rsidP="00204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0BC">
              <w:rPr>
                <w:rFonts w:ascii="Arial" w:hAnsi="Arial" w:cs="Arial"/>
                <w:sz w:val="20"/>
                <w:szCs w:val="20"/>
              </w:rPr>
              <w:t xml:space="preserve">Наук. семінар (сем.) </w:t>
            </w:r>
          </w:p>
          <w:p w:rsidR="00796CE7" w:rsidRPr="00CD10BC" w:rsidRDefault="00796CE7" w:rsidP="002045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0BC">
              <w:rPr>
                <w:rFonts w:ascii="Arial" w:hAnsi="Arial" w:cs="Arial"/>
                <w:sz w:val="20"/>
                <w:szCs w:val="20"/>
              </w:rPr>
              <w:t xml:space="preserve">проф. Федоренко В.О. </w:t>
            </w:r>
          </w:p>
          <w:p w:rsidR="00796CE7" w:rsidRPr="00CD10BC" w:rsidRDefault="00796CE7" w:rsidP="002045C1">
            <w:pPr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D10BC">
              <w:rPr>
                <w:rFonts w:ascii="Arial" w:hAnsi="Arial" w:cs="Arial"/>
                <w:sz w:val="20"/>
                <w:szCs w:val="20"/>
              </w:rPr>
              <w:t>(1 год)</w:t>
            </w:r>
          </w:p>
        </w:tc>
        <w:tc>
          <w:tcPr>
            <w:tcW w:w="2485" w:type="dxa"/>
          </w:tcPr>
          <w:p w:rsidR="00796CE7" w:rsidRPr="00796083" w:rsidRDefault="00796CE7" w:rsidP="002045C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32BF2" w:rsidRPr="00892B58" w:rsidRDefault="005D3A22" w:rsidP="00532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</w:t>
      </w:r>
      <w:r w:rsidR="001F54B7">
        <w:rPr>
          <w:rFonts w:ascii="Times New Roman" w:hAnsi="Times New Roman" w:cs="Times New Roman"/>
          <w:sz w:val="28"/>
          <w:szCs w:val="28"/>
        </w:rPr>
        <w:t xml:space="preserve"> біологічного факультету</w:t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 w:rsidR="001F54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І.С. Хамар</w:t>
      </w:r>
    </w:p>
    <w:sectPr w:rsidR="00532BF2" w:rsidRPr="00892B58" w:rsidSect="00892B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D"/>
    <w:rsid w:val="00017CAE"/>
    <w:rsid w:val="0007133F"/>
    <w:rsid w:val="00073CF6"/>
    <w:rsid w:val="00091E6C"/>
    <w:rsid w:val="000D6CFE"/>
    <w:rsid w:val="001178C9"/>
    <w:rsid w:val="001231A4"/>
    <w:rsid w:val="001427C8"/>
    <w:rsid w:val="00197726"/>
    <w:rsid w:val="001F54B7"/>
    <w:rsid w:val="002045C1"/>
    <w:rsid w:val="003111C1"/>
    <w:rsid w:val="0031378F"/>
    <w:rsid w:val="0046381B"/>
    <w:rsid w:val="004B08A1"/>
    <w:rsid w:val="004C5C9D"/>
    <w:rsid w:val="004E6BF4"/>
    <w:rsid w:val="00532BF2"/>
    <w:rsid w:val="005B7907"/>
    <w:rsid w:val="005D3A22"/>
    <w:rsid w:val="00645762"/>
    <w:rsid w:val="00675066"/>
    <w:rsid w:val="0069603A"/>
    <w:rsid w:val="0075282C"/>
    <w:rsid w:val="00794885"/>
    <w:rsid w:val="00796083"/>
    <w:rsid w:val="00796CE7"/>
    <w:rsid w:val="007F3CF8"/>
    <w:rsid w:val="00825296"/>
    <w:rsid w:val="0087452A"/>
    <w:rsid w:val="00892B58"/>
    <w:rsid w:val="008D4A95"/>
    <w:rsid w:val="008D4C49"/>
    <w:rsid w:val="008E5BA5"/>
    <w:rsid w:val="008F1994"/>
    <w:rsid w:val="00904994"/>
    <w:rsid w:val="00932A61"/>
    <w:rsid w:val="009801D5"/>
    <w:rsid w:val="00A05CCA"/>
    <w:rsid w:val="00A21F25"/>
    <w:rsid w:val="00A645E2"/>
    <w:rsid w:val="00AA37DD"/>
    <w:rsid w:val="00BA5EA1"/>
    <w:rsid w:val="00BD71BD"/>
    <w:rsid w:val="00BF5FC3"/>
    <w:rsid w:val="00C25068"/>
    <w:rsid w:val="00C30D9C"/>
    <w:rsid w:val="00CA015C"/>
    <w:rsid w:val="00CD10BC"/>
    <w:rsid w:val="00D05A35"/>
    <w:rsid w:val="00D659B8"/>
    <w:rsid w:val="00DE703D"/>
    <w:rsid w:val="00E22351"/>
    <w:rsid w:val="00E96DDF"/>
    <w:rsid w:val="00EE555D"/>
    <w:rsid w:val="00FB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6350"/>
  <w15:chartTrackingRefBased/>
  <w15:docId w15:val="{1E133960-45AE-4B90-AA44-2195A89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F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118</cp:revision>
  <cp:lastPrinted>2019-12-13T12:20:00Z</cp:lastPrinted>
  <dcterms:created xsi:type="dcterms:W3CDTF">2019-12-13T11:42:00Z</dcterms:created>
  <dcterms:modified xsi:type="dcterms:W3CDTF">2022-05-20T12:54:00Z</dcterms:modified>
</cp:coreProperties>
</file>