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p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другого року навчання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604"/>
        <w:gridCol w:w="2499"/>
        <w:gridCol w:w="1559"/>
        <w:gridCol w:w="1259"/>
      </w:tblGrid>
      <w:tr w:rsidR="007F5C2B" w:rsidRPr="007F5C2B" w:rsidTr="00713473">
        <w:tc>
          <w:tcPr>
            <w:tcW w:w="2122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  <w:r w:rsidR="007134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(аспірант)</w:t>
            </w:r>
          </w:p>
        </w:tc>
        <w:tc>
          <w:tcPr>
            <w:tcW w:w="2604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499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559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259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E02F44" w:rsidRPr="00140CA4" w:rsidTr="00713473">
        <w:tc>
          <w:tcPr>
            <w:tcW w:w="2122" w:type="dxa"/>
          </w:tcPr>
          <w:p w:rsidR="00E02F44" w:rsidRPr="00892509" w:rsidRDefault="00E02F44" w:rsidP="00E0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:rsidR="00E02F44" w:rsidRPr="00574002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C73">
              <w:rPr>
                <w:rFonts w:ascii="Times New Roman" w:hAnsi="Times New Roman"/>
                <w:bCs/>
                <w:sz w:val="20"/>
                <w:szCs w:val="20"/>
              </w:rPr>
              <w:t>Підготовка інноваційного проекту</w:t>
            </w:r>
          </w:p>
        </w:tc>
        <w:tc>
          <w:tcPr>
            <w:tcW w:w="2499" w:type="dxa"/>
          </w:tcPr>
          <w:p w:rsidR="00E02F44" w:rsidRPr="00140CA4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Cs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Рабінович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П. М.</w:t>
            </w:r>
          </w:p>
        </w:tc>
        <w:tc>
          <w:tcPr>
            <w:tcW w:w="1559" w:type="dxa"/>
          </w:tcPr>
          <w:p w:rsidR="00E02F44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грудня 2021,</w:t>
            </w:r>
          </w:p>
          <w:p w:rsidR="00E02F44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02F44" w:rsidRPr="00140CA4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88659A" w:rsidRPr="00140CA4" w:rsidTr="00713473">
        <w:tc>
          <w:tcPr>
            <w:tcW w:w="2122" w:type="dxa"/>
          </w:tcPr>
          <w:p w:rsidR="0088659A" w:rsidRPr="00892509" w:rsidRDefault="000A0394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  <w:r w:rsidR="007824FF">
              <w:rPr>
                <w:rFonts w:ascii="Times New Roman" w:hAnsi="Times New Roman"/>
                <w:sz w:val="20"/>
                <w:szCs w:val="20"/>
              </w:rPr>
              <w:t>(Пастернак Ю. Ю.)</w:t>
            </w:r>
          </w:p>
        </w:tc>
        <w:tc>
          <w:tcPr>
            <w:tcW w:w="2604" w:type="dxa"/>
          </w:tcPr>
          <w:p w:rsidR="0088659A" w:rsidRPr="00140CA4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87C">
              <w:rPr>
                <w:rFonts w:ascii="Times New Roman" w:hAnsi="Times New Roman"/>
                <w:sz w:val="20"/>
                <w:szCs w:val="20"/>
              </w:rPr>
              <w:t>Основні тенденції розвитку зарубіжних державності і права у новий і новітній період</w:t>
            </w:r>
          </w:p>
        </w:tc>
        <w:tc>
          <w:tcPr>
            <w:tcW w:w="2499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="006D6695">
              <w:rPr>
                <w:rFonts w:ascii="Times New Roman" w:hAnsi="Times New Roman"/>
                <w:sz w:val="20"/>
                <w:szCs w:val="20"/>
              </w:rPr>
              <w:t>Бойко І</w:t>
            </w:r>
            <w:r>
              <w:rPr>
                <w:rFonts w:ascii="Times New Roman" w:hAnsi="Times New Roman"/>
                <w:sz w:val="20"/>
                <w:szCs w:val="20"/>
              </w:rPr>
              <w:t>. Й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8659A" w:rsidRPr="00140CA4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грудня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88659A">
              <w:rPr>
                <w:rFonts w:ascii="Times New Roman" w:hAnsi="Times New Roman"/>
                <w:sz w:val="20"/>
                <w:szCs w:val="20"/>
              </w:rPr>
              <w:t>2</w:t>
            </w:r>
            <w:r w:rsidR="006D6695">
              <w:rPr>
                <w:rFonts w:ascii="Times New Roman" w:hAnsi="Times New Roman"/>
                <w:sz w:val="20"/>
                <w:szCs w:val="20"/>
              </w:rPr>
              <w:t>1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88659A" w:rsidRPr="00140CA4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3473" w:rsidRPr="00140CA4" w:rsidTr="00713473">
        <w:tc>
          <w:tcPr>
            <w:tcW w:w="2122" w:type="dxa"/>
          </w:tcPr>
          <w:p w:rsidR="00713473" w:rsidRDefault="00713473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:rsidR="007824FF" w:rsidRPr="00140CA4" w:rsidRDefault="007824FF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 О.)</w:t>
            </w:r>
          </w:p>
        </w:tc>
        <w:tc>
          <w:tcPr>
            <w:tcW w:w="2604" w:type="dxa"/>
          </w:tcPr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29">
              <w:rPr>
                <w:rFonts w:ascii="Times New Roman" w:hAnsi="Times New Roman"/>
                <w:sz w:val="20"/>
                <w:szCs w:val="20"/>
              </w:rPr>
              <w:t>Конституційно-правові аспекти розвитку громадянського суспільства в Україні</w:t>
            </w:r>
          </w:p>
        </w:tc>
        <w:tc>
          <w:tcPr>
            <w:tcW w:w="2499" w:type="dxa"/>
          </w:tcPr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 Ф.</w:t>
            </w:r>
          </w:p>
        </w:tc>
        <w:tc>
          <w:tcPr>
            <w:tcW w:w="1559" w:type="dxa"/>
          </w:tcPr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грудня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3473" w:rsidRPr="00140CA4" w:rsidTr="00713473">
        <w:tc>
          <w:tcPr>
            <w:tcW w:w="2122" w:type="dxa"/>
          </w:tcPr>
          <w:p w:rsidR="00713473" w:rsidRDefault="00713473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:rsidR="002B48FB" w:rsidRDefault="007824FF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Гінда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М.</w:t>
            </w:r>
            <w:r w:rsidR="002B48F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824FF" w:rsidRPr="00140CA4" w:rsidRDefault="002B48FB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Новікова І. Ю.)</w:t>
            </w:r>
          </w:p>
        </w:tc>
        <w:tc>
          <w:tcPr>
            <w:tcW w:w="2604" w:type="dxa"/>
          </w:tcPr>
          <w:p w:rsidR="00713473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29">
              <w:rPr>
                <w:rFonts w:ascii="Times New Roman" w:hAnsi="Times New Roman"/>
                <w:sz w:val="20"/>
                <w:szCs w:val="20"/>
              </w:rPr>
              <w:t>Становлення публічної адміністрації в країнах Європи та Україні</w:t>
            </w:r>
          </w:p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/>
                <w:sz w:val="20"/>
                <w:szCs w:val="20"/>
              </w:rPr>
              <w:t>Кобилецький М. М.</w:t>
            </w:r>
          </w:p>
        </w:tc>
        <w:tc>
          <w:tcPr>
            <w:tcW w:w="1559" w:type="dxa"/>
          </w:tcPr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грудня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3473" w:rsidRPr="00140CA4" w:rsidTr="00713473">
        <w:tc>
          <w:tcPr>
            <w:tcW w:w="2122" w:type="dxa"/>
          </w:tcPr>
          <w:p w:rsidR="00713473" w:rsidRDefault="00713473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:rsidR="007824FF" w:rsidRPr="007F5C2B" w:rsidRDefault="002B48FB" w:rsidP="002B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Демчина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 Р.)</w:t>
            </w:r>
            <w:r w:rsidR="00782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</w:tcPr>
          <w:p w:rsidR="00713473" w:rsidRDefault="00713473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729">
              <w:rPr>
                <w:rFonts w:ascii="Times New Roman" w:hAnsi="Times New Roman"/>
                <w:sz w:val="20"/>
                <w:szCs w:val="20"/>
              </w:rPr>
              <w:t>Проблеми сучасного адміністративного права в Україні</w:t>
            </w:r>
          </w:p>
          <w:p w:rsidR="00713473" w:rsidRPr="00574002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713473" w:rsidRPr="00713473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13473">
              <w:rPr>
                <w:rFonts w:ascii="Times New Roman" w:hAnsi="Times New Roman"/>
                <w:sz w:val="20"/>
                <w:szCs w:val="20"/>
              </w:rPr>
              <w:t xml:space="preserve">оц. </w:t>
            </w:r>
            <w:proofErr w:type="spellStart"/>
            <w:r w:rsidRPr="00713473">
              <w:rPr>
                <w:rFonts w:ascii="Times New Roman" w:hAnsi="Times New Roman"/>
                <w:sz w:val="20"/>
                <w:szCs w:val="20"/>
              </w:rPr>
              <w:t>Янюк</w:t>
            </w:r>
            <w:proofErr w:type="spellEnd"/>
            <w:r w:rsidRPr="00713473">
              <w:rPr>
                <w:rFonts w:ascii="Times New Roman" w:hAnsi="Times New Roman"/>
                <w:sz w:val="20"/>
                <w:szCs w:val="20"/>
              </w:rPr>
              <w:t xml:space="preserve"> Н. В.</w:t>
            </w:r>
          </w:p>
          <w:p w:rsidR="00713473" w:rsidRPr="000A039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3473" w:rsidRPr="00140CA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грудня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3473" w:rsidRPr="000A0394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713473" w:rsidRPr="002A3FB0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19672B" w:rsidRPr="00140CA4" w:rsidTr="00713473">
        <w:tc>
          <w:tcPr>
            <w:tcW w:w="2122" w:type="dxa"/>
          </w:tcPr>
          <w:p w:rsidR="0019672B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:rsidR="0019672B" w:rsidRPr="007F5C2B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Фекета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І. М.)</w:t>
            </w:r>
          </w:p>
        </w:tc>
        <w:tc>
          <w:tcPr>
            <w:tcW w:w="2604" w:type="dxa"/>
          </w:tcPr>
          <w:p w:rsidR="0019672B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729">
              <w:rPr>
                <w:rFonts w:ascii="Times New Roman" w:hAnsi="Times New Roman"/>
                <w:sz w:val="20"/>
                <w:szCs w:val="20"/>
              </w:rPr>
              <w:t xml:space="preserve">Проблеми </w:t>
            </w:r>
            <w:proofErr w:type="spellStart"/>
            <w:r w:rsidRPr="00A12729">
              <w:rPr>
                <w:rFonts w:ascii="Times New Roman" w:hAnsi="Times New Roman"/>
                <w:sz w:val="20"/>
                <w:szCs w:val="20"/>
              </w:rPr>
              <w:t>фінансовоправового</w:t>
            </w:r>
            <w:proofErr w:type="spellEnd"/>
            <w:r w:rsidRPr="00A12729">
              <w:rPr>
                <w:rFonts w:ascii="Times New Roman" w:hAnsi="Times New Roman"/>
                <w:sz w:val="20"/>
                <w:szCs w:val="20"/>
              </w:rPr>
              <w:t xml:space="preserve"> регулювання</w:t>
            </w:r>
          </w:p>
          <w:p w:rsidR="0019672B" w:rsidRPr="00574002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19672B" w:rsidRPr="00713473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473">
              <w:rPr>
                <w:rFonts w:ascii="Times New Roman" w:hAnsi="Times New Roman"/>
                <w:sz w:val="20"/>
                <w:szCs w:val="20"/>
              </w:rPr>
              <w:t>доц. Ільницький О. В.</w:t>
            </w:r>
          </w:p>
          <w:p w:rsidR="0019672B" w:rsidRPr="000A039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грудня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672B" w:rsidRPr="000A039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19672B" w:rsidRPr="002A3FB0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19672B" w:rsidRPr="00140CA4" w:rsidTr="00713473">
        <w:tc>
          <w:tcPr>
            <w:tcW w:w="2122" w:type="dxa"/>
          </w:tcPr>
          <w:p w:rsidR="0019672B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  <w:p w:rsidR="0019672B" w:rsidRPr="00140CA4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(Білан П. В.)</w:t>
            </w:r>
          </w:p>
        </w:tc>
        <w:tc>
          <w:tcPr>
            <w:tcW w:w="2604" w:type="dxa"/>
          </w:tcPr>
          <w:p w:rsidR="0019672B" w:rsidRPr="000A039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754">
              <w:rPr>
                <w:rFonts w:ascii="Times New Roman" w:hAnsi="Times New Roman"/>
                <w:sz w:val="20"/>
                <w:szCs w:val="20"/>
              </w:rPr>
              <w:t>Проблеми договірних зобов’язань у сфері інтелектуальної власності</w:t>
            </w:r>
          </w:p>
        </w:tc>
        <w:tc>
          <w:tcPr>
            <w:tcW w:w="2499" w:type="dxa"/>
          </w:tcPr>
          <w:p w:rsidR="0019672B" w:rsidRPr="007824FF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FF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7824FF">
              <w:rPr>
                <w:rFonts w:ascii="Times New Roman" w:hAnsi="Times New Roman"/>
                <w:sz w:val="20"/>
                <w:szCs w:val="20"/>
              </w:rPr>
              <w:t>Яворська</w:t>
            </w:r>
            <w:proofErr w:type="spellEnd"/>
            <w:r w:rsidRPr="007824FF">
              <w:rPr>
                <w:rFonts w:ascii="Times New Roman" w:hAnsi="Times New Roman"/>
                <w:sz w:val="20"/>
                <w:szCs w:val="20"/>
              </w:rPr>
              <w:t xml:space="preserve"> О. С.</w:t>
            </w:r>
          </w:p>
          <w:p w:rsidR="0019672B" w:rsidRPr="007824FF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грудня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19672B" w:rsidRPr="00140CA4" w:rsidTr="00713473">
        <w:tc>
          <w:tcPr>
            <w:tcW w:w="2122" w:type="dxa"/>
          </w:tcPr>
          <w:p w:rsidR="0019672B" w:rsidRPr="00140CA4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  <w:r>
              <w:rPr>
                <w:rFonts w:ascii="Times New Roman" w:hAnsi="Times New Roman"/>
                <w:sz w:val="20"/>
                <w:szCs w:val="20"/>
              </w:rPr>
              <w:t>(Островський А. М.)</w:t>
            </w:r>
          </w:p>
        </w:tc>
        <w:tc>
          <w:tcPr>
            <w:tcW w:w="2604" w:type="dxa"/>
          </w:tcPr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0D3754">
              <w:rPr>
                <w:rFonts w:ascii="Times New Roman" w:hAnsi="Times New Roman"/>
                <w:sz w:val="20"/>
                <w:szCs w:val="20"/>
              </w:rPr>
              <w:t>Проблеми цивільного процесуального права України</w:t>
            </w:r>
          </w:p>
        </w:tc>
        <w:tc>
          <w:tcPr>
            <w:tcW w:w="2499" w:type="dxa"/>
          </w:tcPr>
          <w:p w:rsidR="0019672B" w:rsidRPr="007824FF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FF">
              <w:rPr>
                <w:rFonts w:ascii="Times New Roman" w:hAnsi="Times New Roman"/>
                <w:sz w:val="20"/>
                <w:szCs w:val="20"/>
              </w:rPr>
              <w:t>доц. Богдан Й. Г.</w:t>
            </w:r>
          </w:p>
          <w:p w:rsidR="0019672B" w:rsidRPr="007824FF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грудня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19672B" w:rsidRPr="00140CA4" w:rsidTr="00713473">
        <w:trPr>
          <w:trHeight w:val="1072"/>
        </w:trPr>
        <w:tc>
          <w:tcPr>
            <w:tcW w:w="2122" w:type="dxa"/>
          </w:tcPr>
          <w:p w:rsidR="0019672B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  <w:p w:rsidR="0019672B" w:rsidRPr="00140CA4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(Ковальська Д. Т.)</w:t>
            </w:r>
          </w:p>
        </w:tc>
        <w:tc>
          <w:tcPr>
            <w:tcW w:w="2604" w:type="dxa"/>
          </w:tcPr>
          <w:p w:rsidR="0019672B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754">
              <w:rPr>
                <w:rFonts w:ascii="Times New Roman" w:hAnsi="Times New Roman"/>
                <w:sz w:val="20"/>
                <w:szCs w:val="20"/>
              </w:rPr>
              <w:t>Альтернативні способи вирішення кримінальних правопорушень</w:t>
            </w:r>
          </w:p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72B">
              <w:rPr>
                <w:rFonts w:ascii="Times New Roman" w:hAnsi="Times New Roman"/>
                <w:sz w:val="20"/>
                <w:szCs w:val="20"/>
              </w:rPr>
              <w:t>проф. Нор В. Т.</w:t>
            </w:r>
          </w:p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грудня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19672B" w:rsidRPr="00625CEA" w:rsidRDefault="0019672B" w:rsidP="0019672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19672B" w:rsidRPr="00140CA4" w:rsidTr="00713473">
        <w:tc>
          <w:tcPr>
            <w:tcW w:w="2122" w:type="dxa"/>
          </w:tcPr>
          <w:p w:rsidR="0019672B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  <w:p w:rsidR="0019672B" w:rsidRPr="00140CA4" w:rsidRDefault="0019672B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(Дмитренко А. 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С.)</w:t>
            </w:r>
          </w:p>
        </w:tc>
        <w:tc>
          <w:tcPr>
            <w:tcW w:w="2604" w:type="dxa"/>
          </w:tcPr>
          <w:p w:rsidR="0019672B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754">
              <w:rPr>
                <w:rFonts w:ascii="Times New Roman" w:hAnsi="Times New Roman"/>
                <w:sz w:val="20"/>
                <w:szCs w:val="20"/>
              </w:rPr>
              <w:t>Актуальні проблеми доказового права і теорії доказів у кримінальному провадженні</w:t>
            </w:r>
          </w:p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72B">
              <w:rPr>
                <w:rFonts w:ascii="Times New Roman" w:hAnsi="Times New Roman"/>
                <w:sz w:val="20"/>
                <w:szCs w:val="20"/>
              </w:rPr>
              <w:t>проф. Нор В. Т.</w:t>
            </w:r>
          </w:p>
          <w:p w:rsidR="0019672B" w:rsidRPr="0019672B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грудня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672B" w:rsidRPr="00140CA4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19672B" w:rsidRDefault="0019672B" w:rsidP="0019672B"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BC7421"/>
    <w:rsid w:val="000A0394"/>
    <w:rsid w:val="001913A1"/>
    <w:rsid w:val="0019672B"/>
    <w:rsid w:val="002A3FB0"/>
    <w:rsid w:val="002B48FB"/>
    <w:rsid w:val="0032743B"/>
    <w:rsid w:val="00451A86"/>
    <w:rsid w:val="006D6695"/>
    <w:rsid w:val="00713473"/>
    <w:rsid w:val="007824FF"/>
    <w:rsid w:val="007B2AE6"/>
    <w:rsid w:val="007F5C2B"/>
    <w:rsid w:val="0088659A"/>
    <w:rsid w:val="00984D2B"/>
    <w:rsid w:val="009A3411"/>
    <w:rsid w:val="009F0AE4"/>
    <w:rsid w:val="00AD66F6"/>
    <w:rsid w:val="00BC7421"/>
    <w:rsid w:val="00BD26F1"/>
    <w:rsid w:val="00BE0CFB"/>
    <w:rsid w:val="00D0044A"/>
    <w:rsid w:val="00E02F44"/>
    <w:rsid w:val="00EC059D"/>
    <w:rsid w:val="00F66544"/>
    <w:rsid w:val="00F8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2020-12-08T12:46:00Z</cp:lastPrinted>
  <dcterms:created xsi:type="dcterms:W3CDTF">2021-05-17T10:49:00Z</dcterms:created>
  <dcterms:modified xsi:type="dcterms:W3CDTF">2022-01-12T10:41:00Z</dcterms:modified>
</cp:coreProperties>
</file>